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674EC" w14:textId="77777777" w:rsidR="00C33300" w:rsidRDefault="0074423F" w:rsidP="00C33300">
      <w:pPr>
        <w:pStyle w:val="Encabezado"/>
        <w:tabs>
          <w:tab w:val="clear" w:pos="4419"/>
          <w:tab w:val="clear" w:pos="8838"/>
          <w:tab w:val="left" w:pos="4918"/>
        </w:tabs>
        <w:jc w:val="center"/>
        <w:rPr>
          <w:rFonts w:ascii="Times New Roman" w:hAnsi="Times New Roman" w:cs="Times New Roman"/>
          <w:b/>
          <w:i/>
          <w:sz w:val="28"/>
          <w:szCs w:val="28"/>
        </w:rPr>
      </w:pPr>
      <w:r>
        <w:rPr>
          <w:rFonts w:ascii="Times New Roman" w:hAnsi="Times New Roman" w:cs="Times New Roman"/>
          <w:noProof/>
          <w:lang w:val="es-ES" w:eastAsia="es-ES"/>
        </w:rPr>
        <mc:AlternateContent>
          <mc:Choice Requires="wps">
            <w:drawing>
              <wp:anchor distT="0" distB="0" distL="114300" distR="114300" simplePos="0" relativeHeight="251662336" behindDoc="0" locked="0" layoutInCell="1" allowOverlap="1" wp14:anchorId="0177FDB7" wp14:editId="734D0DC0">
                <wp:simplePos x="0" y="0"/>
                <wp:positionH relativeFrom="column">
                  <wp:posOffset>4568190</wp:posOffset>
                </wp:positionH>
                <wp:positionV relativeFrom="paragraph">
                  <wp:posOffset>-480695</wp:posOffset>
                </wp:positionV>
                <wp:extent cx="1181100" cy="10287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1181100" cy="1028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C2353CC" w14:textId="77777777" w:rsidR="0074423F" w:rsidRDefault="0074423F" w:rsidP="0074423F">
                            <w:pPr>
                              <w:jc w:val="center"/>
                            </w:pPr>
                            <w:r>
                              <w:rPr>
                                <w:noProof/>
                                <w:lang w:val="es-ES" w:eastAsia="es-ES"/>
                              </w:rPr>
                              <w:drawing>
                                <wp:inline distT="0" distB="0" distL="0" distR="0" wp14:anchorId="3C2AD0D0" wp14:editId="51998691">
                                  <wp:extent cx="666750" cy="909463"/>
                                  <wp:effectExtent l="0" t="0" r="0" b="5080"/>
                                  <wp:docPr id="6" name="Imagen 6" descr="Pin en schoo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school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377" cy="911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7FDB7" id="5 Rectángulo" o:spid="_x0000_s1026" style="position:absolute;left:0;text-align:left;margin-left:359.7pt;margin-top:-37.85pt;width:93pt;height: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" fillcolor="white [3201]" strokecolor="white [3212]" strokeweight="2pt">
                <v:textbox>
                  <w:txbxContent>
                    <w:p w14:paraId="6C2353CC" w14:textId="77777777" w:rsidR="0074423F" w:rsidRDefault="0074423F" w:rsidP="0074423F">
                      <w:pPr>
                        <w:jc w:val="center"/>
                      </w:pPr>
                      <w:r>
                        <w:rPr>
                          <w:noProof/>
                          <w:lang w:val="es-ES" w:eastAsia="es-ES"/>
                        </w:rPr>
                        <w:drawing>
                          <wp:inline distT="0" distB="0" distL="0" distR="0" wp14:anchorId="3C2AD0D0" wp14:editId="51998691">
                            <wp:extent cx="666750" cy="909463"/>
                            <wp:effectExtent l="0" t="0" r="0" b="5080"/>
                            <wp:docPr id="6" name="Imagen 6" descr="Pin en schoo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school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377" cy="911682"/>
                                    </a:xfrm>
                                    <a:prstGeom prst="rect">
                                      <a:avLst/>
                                    </a:prstGeom>
                                    <a:noFill/>
                                    <a:ln>
                                      <a:noFill/>
                                    </a:ln>
                                  </pic:spPr>
                                </pic:pic>
                              </a:graphicData>
                            </a:graphic>
                          </wp:inline>
                        </w:drawing>
                      </w:r>
                    </w:p>
                  </w:txbxContent>
                </v:textbox>
              </v:rect>
            </w:pict>
          </mc:Fallback>
        </mc:AlternateContent>
      </w:r>
      <w:r w:rsidR="00C33300">
        <w:rPr>
          <w:rFonts w:ascii="Times New Roman" w:hAnsi="Times New Roman" w:cs="Times New Roman"/>
          <w:noProof/>
          <w:lang w:val="es-ES" w:eastAsia="es-ES"/>
        </w:rPr>
        <mc:AlternateContent>
          <mc:Choice Requires="wps">
            <w:drawing>
              <wp:anchor distT="0" distB="0" distL="114300" distR="114300" simplePos="0" relativeHeight="251659264" behindDoc="0" locked="0" layoutInCell="1" allowOverlap="1" wp14:anchorId="6E156866" wp14:editId="4652FAC7">
                <wp:simplePos x="0" y="0"/>
                <wp:positionH relativeFrom="column">
                  <wp:posOffset>-316230</wp:posOffset>
                </wp:positionH>
                <wp:positionV relativeFrom="paragraph">
                  <wp:posOffset>-535940</wp:posOffset>
                </wp:positionV>
                <wp:extent cx="1552353" cy="1254641"/>
                <wp:effectExtent l="0" t="0" r="10160" b="22225"/>
                <wp:wrapNone/>
                <wp:docPr id="1" name="1 Rectángulo"/>
                <wp:cNvGraphicFramePr/>
                <a:graphic xmlns:a="http://schemas.openxmlformats.org/drawingml/2006/main">
                  <a:graphicData uri="http://schemas.microsoft.com/office/word/2010/wordprocessingShape">
                    <wps:wsp>
                      <wps:cNvSpPr/>
                      <wps:spPr>
                        <a:xfrm>
                          <a:off x="0" y="0"/>
                          <a:ext cx="1552353" cy="1254641"/>
                        </a:xfrm>
                        <a:prstGeom prst="rect">
                          <a:avLst/>
                        </a:prstGeom>
                        <a:solidFill>
                          <a:sysClr val="window" lastClr="FFFFFF"/>
                        </a:solidFill>
                        <a:ln w="25400" cap="flat" cmpd="sng" algn="ctr">
                          <a:solidFill>
                            <a:sysClr val="window" lastClr="FFFFFF"/>
                          </a:solidFill>
                          <a:prstDash val="solid"/>
                        </a:ln>
                        <a:effectLst/>
                      </wps:spPr>
                      <wps:txbx>
                        <w:txbxContent>
                          <w:p w14:paraId="585D1DAC" w14:textId="77777777" w:rsidR="00C33300" w:rsidRDefault="00C33300" w:rsidP="00C33300">
                            <w:pPr>
                              <w:jc w:val="center"/>
                            </w:pPr>
                            <w:r>
                              <w:rPr>
                                <w:noProof/>
                                <w:lang w:val="es-ES" w:eastAsia="es-ES"/>
                              </w:rPr>
                              <w:drawing>
                                <wp:inline distT="0" distB="0" distL="0" distR="0" wp14:anchorId="09CC3BB3" wp14:editId="7B1AFF64">
                                  <wp:extent cx="1122618" cy="103135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008" cy="10317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56866" id="1 Rectángulo" o:spid="_x0000_s1027" style="position:absolute;left:0;text-align:left;margin-left:-24.9pt;margin-top:-42.2pt;width:122.25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" fillcolor="window" strokecolor="window" strokeweight="2pt">
                <v:textbox>
                  <w:txbxContent>
                    <w:p w14:paraId="585D1DAC" w14:textId="77777777" w:rsidR="00C33300" w:rsidRDefault="00C33300" w:rsidP="00C33300">
                      <w:pPr>
                        <w:jc w:val="center"/>
                      </w:pPr>
                      <w:r>
                        <w:rPr>
                          <w:noProof/>
                          <w:lang w:val="es-ES" w:eastAsia="es-ES"/>
                        </w:rPr>
                        <w:drawing>
                          <wp:inline distT="0" distB="0" distL="0" distR="0" wp14:anchorId="09CC3BB3" wp14:editId="7B1AFF64">
                            <wp:extent cx="1122618" cy="103135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008" cy="1031716"/>
                                    </a:xfrm>
                                    <a:prstGeom prst="rect">
                                      <a:avLst/>
                                    </a:prstGeom>
                                    <a:noFill/>
                                    <a:ln>
                                      <a:noFill/>
                                    </a:ln>
                                  </pic:spPr>
                                </pic:pic>
                              </a:graphicData>
                            </a:graphic>
                          </wp:inline>
                        </w:drawing>
                      </w:r>
                    </w:p>
                  </w:txbxContent>
                </v:textbox>
              </v:rect>
            </w:pict>
          </mc:Fallback>
        </mc:AlternateContent>
      </w:r>
      <w:r w:rsidR="00C33300" w:rsidRPr="00C31C8B">
        <w:rPr>
          <w:rFonts w:ascii="Times New Roman" w:hAnsi="Times New Roman" w:cs="Times New Roman"/>
          <w:b/>
          <w:i/>
          <w:sz w:val="28"/>
          <w:szCs w:val="28"/>
        </w:rPr>
        <w:t>Colegio Santo Tomás de las Acacias</w:t>
      </w:r>
    </w:p>
    <w:p w14:paraId="3000670A" w14:textId="77777777" w:rsidR="00C33300" w:rsidRDefault="00C33300" w:rsidP="00C33300">
      <w:pPr>
        <w:pStyle w:val="Encabezado"/>
        <w:tabs>
          <w:tab w:val="clear" w:pos="4419"/>
          <w:tab w:val="clear" w:pos="8838"/>
          <w:tab w:val="left" w:pos="4918"/>
        </w:tabs>
        <w:jc w:val="center"/>
        <w:rPr>
          <w:rFonts w:ascii="Times New Roman" w:hAnsi="Times New Roman" w:cs="Times New Roman"/>
          <w:b/>
          <w:i/>
          <w:sz w:val="24"/>
          <w:szCs w:val="24"/>
        </w:rPr>
      </w:pPr>
      <w:r w:rsidRPr="00C31C8B">
        <w:rPr>
          <w:rFonts w:ascii="Times New Roman" w:hAnsi="Times New Roman" w:cs="Times New Roman"/>
          <w:b/>
          <w:i/>
          <w:sz w:val="24"/>
          <w:szCs w:val="24"/>
        </w:rPr>
        <w:t>R.B.D. 40047-5</w:t>
      </w:r>
    </w:p>
    <w:p w14:paraId="1A7DB44A" w14:textId="77777777" w:rsidR="0089445C" w:rsidRPr="0089445C" w:rsidRDefault="0089445C" w:rsidP="0089445C">
      <w:pPr>
        <w:pStyle w:val="Encabezado"/>
        <w:tabs>
          <w:tab w:val="clear" w:pos="4419"/>
          <w:tab w:val="clear" w:pos="8838"/>
          <w:tab w:val="left" w:pos="4918"/>
        </w:tabs>
        <w:spacing w:line="360" w:lineRule="auto"/>
        <w:rPr>
          <w:rFonts w:ascii="Times New Roman" w:hAnsi="Times New Roman" w:cs="Times New Roman"/>
          <w:b/>
          <w:i/>
          <w:sz w:val="28"/>
          <w:szCs w:val="24"/>
        </w:rPr>
      </w:pPr>
      <w:r>
        <w:rPr>
          <w:rFonts w:ascii="Times New Roman" w:hAnsi="Times New Roman" w:cs="Times New Roman"/>
          <w:b/>
          <w:i/>
          <w:noProof/>
          <w:sz w:val="28"/>
          <w:szCs w:val="24"/>
          <w:lang w:val="es-ES" w:eastAsia="es-ES"/>
        </w:rPr>
        <mc:AlternateContent>
          <mc:Choice Requires="wps">
            <w:drawing>
              <wp:anchor distT="0" distB="0" distL="114300" distR="114300" simplePos="0" relativeHeight="251660288" behindDoc="0" locked="0" layoutInCell="1" allowOverlap="1" wp14:anchorId="786B8985" wp14:editId="50879C5D">
                <wp:simplePos x="0" y="0"/>
                <wp:positionH relativeFrom="column">
                  <wp:posOffset>-175260</wp:posOffset>
                </wp:positionH>
                <wp:positionV relativeFrom="paragraph">
                  <wp:posOffset>244475</wp:posOffset>
                </wp:positionV>
                <wp:extent cx="5781675" cy="33337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5781675" cy="3333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291B7F" w14:textId="77777777" w:rsid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r w:rsidRPr="0089445C">
                              <w:rPr>
                                <w:rFonts w:ascii="Times New Roman" w:hAnsi="Times New Roman" w:cs="Times New Roman"/>
                                <w:b/>
                                <w:i/>
                                <w:sz w:val="28"/>
                                <w:szCs w:val="24"/>
                              </w:rPr>
                              <w:t xml:space="preserve">Instrucciones e indicaciones para el trabajo en hogar </w:t>
                            </w:r>
                          </w:p>
                          <w:p w14:paraId="1610D76B" w14:textId="77777777" w:rsidR="0089445C" w:rsidRDefault="0089445C" w:rsidP="008944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8985" id="3 Rectángulo" o:spid="_x0000_s1028" style="position:absolute;margin-left:-13.8pt;margin-top:19.25pt;width:45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" fillcolor="#365f91 [2404]" strokecolor="#243f60 [1604]" strokeweight="2pt">
                <v:textbox>
                  <w:txbxContent>
                    <w:p w14:paraId="7A291B7F" w14:textId="77777777" w:rsid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r w:rsidRPr="0089445C">
                        <w:rPr>
                          <w:rFonts w:ascii="Times New Roman" w:hAnsi="Times New Roman" w:cs="Times New Roman"/>
                          <w:b/>
                          <w:i/>
                          <w:sz w:val="28"/>
                          <w:szCs w:val="24"/>
                        </w:rPr>
                        <w:t xml:space="preserve">Instrucciones e indicaciones para el trabajo en hogar </w:t>
                      </w:r>
                    </w:p>
                    <w:p w14:paraId="1610D76B" w14:textId="77777777" w:rsidR="0089445C" w:rsidRDefault="0089445C" w:rsidP="0089445C">
                      <w:pPr>
                        <w:jc w:val="center"/>
                      </w:pPr>
                    </w:p>
                  </w:txbxContent>
                </v:textbox>
              </v:rect>
            </w:pict>
          </mc:Fallback>
        </mc:AlternateContent>
      </w:r>
    </w:p>
    <w:p w14:paraId="637A4390" w14:textId="77777777" w:rsid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p>
    <w:p w14:paraId="647ECC7E" w14:textId="77777777" w:rsidR="0089445C" w:rsidRPr="0089445C" w:rsidRDefault="0089445C" w:rsidP="0089445C">
      <w:pPr>
        <w:pStyle w:val="Encabezado"/>
        <w:tabs>
          <w:tab w:val="clear" w:pos="4419"/>
          <w:tab w:val="clear" w:pos="8838"/>
          <w:tab w:val="left" w:pos="4918"/>
        </w:tabs>
        <w:spacing w:line="360" w:lineRule="auto"/>
        <w:jc w:val="center"/>
        <w:rPr>
          <w:rFonts w:ascii="Times New Roman" w:hAnsi="Times New Roman" w:cs="Times New Roman"/>
          <w:b/>
          <w:i/>
          <w:sz w:val="28"/>
          <w:szCs w:val="24"/>
        </w:rPr>
      </w:pPr>
    </w:p>
    <w:tbl>
      <w:tblPr>
        <w:tblStyle w:val="Tablaconcuadrcula"/>
        <w:tblW w:w="0" w:type="auto"/>
        <w:tblLook w:val="04A0" w:firstRow="1" w:lastRow="0" w:firstColumn="1" w:lastColumn="0" w:noHBand="0" w:noVBand="1"/>
      </w:tblPr>
      <w:tblGrid>
        <w:gridCol w:w="2352"/>
        <w:gridCol w:w="6476"/>
      </w:tblGrid>
      <w:tr w:rsidR="0089445C" w14:paraId="6D09414E" w14:textId="77777777" w:rsidTr="0089445C">
        <w:tc>
          <w:tcPr>
            <w:tcW w:w="2376" w:type="dxa"/>
          </w:tcPr>
          <w:p w14:paraId="6F77EE2A" w14:textId="193A3D91" w:rsidR="0089445C" w:rsidRPr="0089445C" w:rsidRDefault="004C1059" w:rsidP="0089445C">
            <w:pPr>
              <w:spacing w:line="360" w:lineRule="auto"/>
              <w:rPr>
                <w:rFonts w:ascii="Times New Roman" w:hAnsi="Times New Roman" w:cs="Times New Roman"/>
                <w:sz w:val="24"/>
                <w:szCs w:val="24"/>
              </w:rPr>
            </w:pPr>
            <w:r>
              <w:rPr>
                <w:rFonts w:ascii="Times New Roman" w:hAnsi="Times New Roman" w:cs="Times New Roman"/>
                <w:sz w:val="24"/>
                <w:szCs w:val="24"/>
              </w:rPr>
              <w:t>Asignatura</w:t>
            </w:r>
          </w:p>
        </w:tc>
        <w:tc>
          <w:tcPr>
            <w:tcW w:w="6602" w:type="dxa"/>
          </w:tcPr>
          <w:p w14:paraId="66F8ACC7" w14:textId="2DDF2228" w:rsidR="0089445C" w:rsidRDefault="004F0256" w:rsidP="00E5383C">
            <w:pPr>
              <w:spacing w:line="360" w:lineRule="auto"/>
            </w:pPr>
            <w:r>
              <w:t xml:space="preserve"> </w:t>
            </w:r>
            <w:r w:rsidR="004C1059">
              <w:t>Psicología PIE</w:t>
            </w:r>
          </w:p>
        </w:tc>
      </w:tr>
      <w:tr w:rsidR="0089445C" w14:paraId="1EEA9823" w14:textId="77777777" w:rsidTr="0089445C">
        <w:tc>
          <w:tcPr>
            <w:tcW w:w="2376" w:type="dxa"/>
          </w:tcPr>
          <w:p w14:paraId="171B4693" w14:textId="77777777" w:rsidR="0089445C" w:rsidRPr="0089445C" w:rsidRDefault="0089445C" w:rsidP="0089445C">
            <w:pPr>
              <w:spacing w:line="360" w:lineRule="auto"/>
              <w:rPr>
                <w:rFonts w:ascii="Times New Roman" w:hAnsi="Times New Roman" w:cs="Times New Roman"/>
                <w:sz w:val="24"/>
                <w:szCs w:val="24"/>
              </w:rPr>
            </w:pPr>
            <w:r w:rsidRPr="0089445C">
              <w:rPr>
                <w:rFonts w:ascii="Times New Roman" w:hAnsi="Times New Roman" w:cs="Times New Roman"/>
                <w:sz w:val="24"/>
                <w:szCs w:val="24"/>
              </w:rPr>
              <w:t>Curso</w:t>
            </w:r>
          </w:p>
        </w:tc>
        <w:tc>
          <w:tcPr>
            <w:tcW w:w="6602" w:type="dxa"/>
          </w:tcPr>
          <w:p w14:paraId="0C6F24FC" w14:textId="56AC901D" w:rsidR="0089445C" w:rsidRDefault="007A1325" w:rsidP="00E5383C">
            <w:pPr>
              <w:spacing w:line="360" w:lineRule="auto"/>
            </w:pPr>
            <w:r>
              <w:t>Prebásica</w:t>
            </w:r>
            <w:bookmarkStart w:id="0" w:name="_GoBack"/>
            <w:bookmarkEnd w:id="0"/>
            <w:r w:rsidR="004C1059">
              <w:t xml:space="preserve"> a 8vo básico.</w:t>
            </w:r>
          </w:p>
        </w:tc>
      </w:tr>
      <w:tr w:rsidR="0089445C" w14:paraId="4C7B7633" w14:textId="77777777" w:rsidTr="0089445C">
        <w:tc>
          <w:tcPr>
            <w:tcW w:w="2376" w:type="dxa"/>
          </w:tcPr>
          <w:p w14:paraId="28DB4039" w14:textId="0DFB8854" w:rsidR="0089445C" w:rsidRPr="0089445C" w:rsidRDefault="0089445C" w:rsidP="0089445C">
            <w:pPr>
              <w:spacing w:line="360" w:lineRule="auto"/>
              <w:rPr>
                <w:rFonts w:ascii="Times New Roman" w:hAnsi="Times New Roman" w:cs="Times New Roman"/>
                <w:sz w:val="24"/>
                <w:szCs w:val="24"/>
              </w:rPr>
            </w:pPr>
            <w:r w:rsidRPr="0089445C">
              <w:rPr>
                <w:rFonts w:ascii="Times New Roman" w:hAnsi="Times New Roman" w:cs="Times New Roman"/>
                <w:sz w:val="24"/>
                <w:szCs w:val="24"/>
              </w:rPr>
              <w:t>Profe</w:t>
            </w:r>
            <w:r w:rsidR="00F77DE2">
              <w:rPr>
                <w:rFonts w:ascii="Times New Roman" w:hAnsi="Times New Roman" w:cs="Times New Roman"/>
                <w:sz w:val="24"/>
                <w:szCs w:val="24"/>
              </w:rPr>
              <w:t>sional</w:t>
            </w:r>
          </w:p>
        </w:tc>
        <w:tc>
          <w:tcPr>
            <w:tcW w:w="6602" w:type="dxa"/>
          </w:tcPr>
          <w:p w14:paraId="7E3B8573" w14:textId="7F224ECA" w:rsidR="0089445C" w:rsidRDefault="004C1059" w:rsidP="00E5383C">
            <w:pPr>
              <w:spacing w:line="360" w:lineRule="auto"/>
            </w:pPr>
            <w:r>
              <w:t>Psicóloga Javiera Fierro Allendes</w:t>
            </w:r>
          </w:p>
        </w:tc>
      </w:tr>
    </w:tbl>
    <w:p w14:paraId="3772723F" w14:textId="77777777" w:rsidR="00751616" w:rsidRDefault="00751616" w:rsidP="0089445C">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s-ES" w:eastAsia="es-ES"/>
        </w:rPr>
        <mc:AlternateContent>
          <mc:Choice Requires="wps">
            <w:drawing>
              <wp:anchor distT="0" distB="0" distL="114300" distR="114300" simplePos="0" relativeHeight="251661312" behindDoc="0" locked="0" layoutInCell="1" allowOverlap="1" wp14:anchorId="7D868F19" wp14:editId="7C2FE888">
                <wp:simplePos x="0" y="0"/>
                <wp:positionH relativeFrom="column">
                  <wp:posOffset>-508635</wp:posOffset>
                </wp:positionH>
                <wp:positionV relativeFrom="paragraph">
                  <wp:posOffset>291465</wp:posOffset>
                </wp:positionV>
                <wp:extent cx="6600825" cy="80962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6600825" cy="809625"/>
                        </a:xfrm>
                        <a:prstGeom prst="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3384512" w14:textId="1F99216B" w:rsidR="00751616" w:rsidRDefault="00751616" w:rsidP="00751616">
                            <w:pPr>
                              <w:jc w:val="both"/>
                              <w:rPr>
                                <w:rFonts w:ascii="Times New Roman" w:hAnsi="Times New Roman" w:cs="Times New Roman"/>
                                <w:sz w:val="28"/>
                                <w:szCs w:val="28"/>
                              </w:rPr>
                            </w:pPr>
                            <w:r w:rsidRPr="00751616">
                              <w:rPr>
                                <w:rFonts w:ascii="Times New Roman" w:hAnsi="Times New Roman" w:cs="Times New Roman"/>
                                <w:sz w:val="28"/>
                                <w:szCs w:val="28"/>
                              </w:rPr>
                              <w:t>Estimados apoderados, junto con saludar se informa que a continuación se dará</w:t>
                            </w:r>
                            <w:r w:rsidR="004C1059">
                              <w:rPr>
                                <w:rFonts w:ascii="Times New Roman" w:hAnsi="Times New Roman" w:cs="Times New Roman"/>
                                <w:sz w:val="28"/>
                                <w:szCs w:val="28"/>
                              </w:rPr>
                              <w:t xml:space="preserve"> a conocer información importante de apoyo psicológico, emocional y afectivo para enfrentar pandemia de Covid-19</w:t>
                            </w:r>
                            <w:r w:rsidR="00DD6F9E">
                              <w:rPr>
                                <w:rFonts w:ascii="Times New Roman" w:hAnsi="Times New Roman" w:cs="Times New Roman"/>
                                <w:sz w:val="28"/>
                                <w:szCs w:val="28"/>
                              </w:rPr>
                              <w:t xml:space="preserve">. </w:t>
                            </w:r>
                          </w:p>
                          <w:p w14:paraId="00BEB882" w14:textId="77777777" w:rsidR="00751616" w:rsidRDefault="00751616" w:rsidP="00751616">
                            <w:pPr>
                              <w:jc w:val="both"/>
                              <w:rPr>
                                <w:rFonts w:ascii="Times New Roman" w:hAnsi="Times New Roman" w:cs="Times New Roman"/>
                                <w:sz w:val="28"/>
                                <w:szCs w:val="28"/>
                              </w:rPr>
                            </w:pPr>
                          </w:p>
                          <w:p w14:paraId="2FB8F518" w14:textId="77777777" w:rsidR="00751616" w:rsidRDefault="00751616" w:rsidP="00751616">
                            <w:pPr>
                              <w:jc w:val="both"/>
                              <w:rPr>
                                <w:rFonts w:ascii="Times New Roman" w:hAnsi="Times New Roman" w:cs="Times New Roman"/>
                                <w:sz w:val="28"/>
                                <w:szCs w:val="28"/>
                              </w:rPr>
                            </w:pPr>
                          </w:p>
                          <w:p w14:paraId="659F7774" w14:textId="77777777" w:rsidR="00751616" w:rsidRDefault="00751616" w:rsidP="00751616">
                            <w:pPr>
                              <w:jc w:val="both"/>
                              <w:rPr>
                                <w:rFonts w:ascii="Times New Roman" w:hAnsi="Times New Roman" w:cs="Times New Roman"/>
                                <w:sz w:val="28"/>
                                <w:szCs w:val="28"/>
                              </w:rPr>
                            </w:pPr>
                          </w:p>
                          <w:p w14:paraId="31B68B66" w14:textId="77777777" w:rsidR="00751616" w:rsidRPr="00751616" w:rsidRDefault="00751616" w:rsidP="00751616">
                            <w:pPr>
                              <w:jc w:val="both"/>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68F19" id="4 Rectángulo" o:spid="_x0000_s1029" style="position:absolute;margin-left:-40.05pt;margin-top:22.95pt;width:519.75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" fillcolor="white [3201]" strokecolor="#0f243e [1615]" strokeweight="2pt">
                <v:textbox>
                  <w:txbxContent>
                    <w:p w14:paraId="63384512" w14:textId="1F99216B" w:rsidR="00751616" w:rsidRDefault="00751616" w:rsidP="00751616">
                      <w:pPr>
                        <w:jc w:val="both"/>
                        <w:rPr>
                          <w:rFonts w:ascii="Times New Roman" w:hAnsi="Times New Roman" w:cs="Times New Roman"/>
                          <w:sz w:val="28"/>
                          <w:szCs w:val="28"/>
                        </w:rPr>
                      </w:pPr>
                      <w:r w:rsidRPr="00751616">
                        <w:rPr>
                          <w:rFonts w:ascii="Times New Roman" w:hAnsi="Times New Roman" w:cs="Times New Roman"/>
                          <w:sz w:val="28"/>
                          <w:szCs w:val="28"/>
                        </w:rPr>
                        <w:t>Estimados apoderados, junto con saludar se informa que a continuación se dará</w:t>
                      </w:r>
                      <w:r w:rsidR="004C1059">
                        <w:rPr>
                          <w:rFonts w:ascii="Times New Roman" w:hAnsi="Times New Roman" w:cs="Times New Roman"/>
                          <w:sz w:val="28"/>
                          <w:szCs w:val="28"/>
                        </w:rPr>
                        <w:t xml:space="preserve"> a conocer información importante de apoyo psicológico, emocional y afectivo para enfrentar pandemia de Covid-19</w:t>
                      </w:r>
                      <w:r w:rsidR="00DD6F9E">
                        <w:rPr>
                          <w:rFonts w:ascii="Times New Roman" w:hAnsi="Times New Roman" w:cs="Times New Roman"/>
                          <w:sz w:val="28"/>
                          <w:szCs w:val="28"/>
                        </w:rPr>
                        <w:t xml:space="preserve">. </w:t>
                      </w:r>
                    </w:p>
                    <w:p w14:paraId="00BEB882" w14:textId="77777777" w:rsidR="00751616" w:rsidRDefault="00751616" w:rsidP="00751616">
                      <w:pPr>
                        <w:jc w:val="both"/>
                        <w:rPr>
                          <w:rFonts w:ascii="Times New Roman" w:hAnsi="Times New Roman" w:cs="Times New Roman"/>
                          <w:sz w:val="28"/>
                          <w:szCs w:val="28"/>
                        </w:rPr>
                      </w:pPr>
                    </w:p>
                    <w:p w14:paraId="2FB8F518" w14:textId="77777777" w:rsidR="00751616" w:rsidRDefault="00751616" w:rsidP="00751616">
                      <w:pPr>
                        <w:jc w:val="both"/>
                        <w:rPr>
                          <w:rFonts w:ascii="Times New Roman" w:hAnsi="Times New Roman" w:cs="Times New Roman"/>
                          <w:sz w:val="28"/>
                          <w:szCs w:val="28"/>
                        </w:rPr>
                      </w:pPr>
                    </w:p>
                    <w:p w14:paraId="659F7774" w14:textId="77777777" w:rsidR="00751616" w:rsidRDefault="00751616" w:rsidP="00751616">
                      <w:pPr>
                        <w:jc w:val="both"/>
                        <w:rPr>
                          <w:rFonts w:ascii="Times New Roman" w:hAnsi="Times New Roman" w:cs="Times New Roman"/>
                          <w:sz w:val="28"/>
                          <w:szCs w:val="28"/>
                        </w:rPr>
                      </w:pPr>
                    </w:p>
                    <w:p w14:paraId="31B68B66" w14:textId="77777777" w:rsidR="00751616" w:rsidRPr="00751616" w:rsidRDefault="00751616" w:rsidP="00751616">
                      <w:pPr>
                        <w:jc w:val="both"/>
                        <w:rPr>
                          <w:rFonts w:ascii="Times New Roman" w:hAnsi="Times New Roman" w:cs="Times New Roman"/>
                          <w:sz w:val="28"/>
                          <w:szCs w:val="28"/>
                        </w:rPr>
                      </w:pPr>
                    </w:p>
                  </w:txbxContent>
                </v:textbox>
              </v:rect>
            </w:pict>
          </mc:Fallback>
        </mc:AlternateContent>
      </w:r>
    </w:p>
    <w:p w14:paraId="3C95AE0F" w14:textId="77777777" w:rsidR="00751616" w:rsidRDefault="00751616" w:rsidP="0089445C">
      <w:pPr>
        <w:rPr>
          <w:rFonts w:ascii="Times New Roman" w:hAnsi="Times New Roman" w:cs="Times New Roman"/>
          <w:color w:val="000000" w:themeColor="text1"/>
          <w:sz w:val="28"/>
          <w:szCs w:val="28"/>
        </w:rPr>
      </w:pPr>
    </w:p>
    <w:p w14:paraId="554340C0" w14:textId="77777777" w:rsidR="00751616" w:rsidRDefault="00751616" w:rsidP="0089445C">
      <w:pPr>
        <w:rPr>
          <w:rFonts w:ascii="Times New Roman" w:hAnsi="Times New Roman" w:cs="Times New Roman"/>
          <w:b/>
          <w:i/>
          <w:color w:val="4F81BD" w:themeColor="accent1"/>
          <w:sz w:val="28"/>
          <w:szCs w:val="28"/>
        </w:rPr>
      </w:pPr>
    </w:p>
    <w:p w14:paraId="1017F4A6" w14:textId="77777777" w:rsidR="00751616" w:rsidRDefault="00751616" w:rsidP="0089445C">
      <w:pPr>
        <w:rPr>
          <w:rFonts w:ascii="Times New Roman" w:hAnsi="Times New Roman" w:cs="Times New Roman"/>
          <w:b/>
          <w:i/>
          <w:color w:val="4F81BD" w:themeColor="accent1"/>
          <w:sz w:val="28"/>
          <w:szCs w:val="28"/>
        </w:rPr>
      </w:pPr>
    </w:p>
    <w:p w14:paraId="28F1467D" w14:textId="07FE8F24" w:rsidR="004C1059" w:rsidRDefault="004F0256" w:rsidP="004C1059">
      <w:pPr>
        <w:pStyle w:val="Prrafodelista"/>
        <w:numPr>
          <w:ilvl w:val="0"/>
          <w:numId w:val="2"/>
        </w:numPr>
        <w:ind w:left="284" w:hanging="568"/>
        <w:rPr>
          <w:rFonts w:ascii="Times New Roman" w:hAnsi="Times New Roman" w:cs="Times New Roman"/>
          <w:b/>
          <w:i/>
          <w:color w:val="000000" w:themeColor="text1"/>
          <w:sz w:val="28"/>
          <w:szCs w:val="28"/>
        </w:rPr>
      </w:pPr>
      <w:r w:rsidRPr="004C1059">
        <w:rPr>
          <w:rFonts w:ascii="Times New Roman" w:hAnsi="Times New Roman" w:cs="Times New Roman"/>
          <w:b/>
          <w:i/>
          <w:color w:val="000000" w:themeColor="text1"/>
          <w:sz w:val="28"/>
          <w:szCs w:val="28"/>
          <w:u w:val="single"/>
        </w:rPr>
        <w:t>Fecha</w:t>
      </w:r>
      <w:r w:rsidR="00751616" w:rsidRPr="004C1059">
        <w:rPr>
          <w:rFonts w:ascii="Times New Roman" w:hAnsi="Times New Roman" w:cs="Times New Roman"/>
          <w:b/>
          <w:i/>
          <w:color w:val="000000" w:themeColor="text1"/>
          <w:sz w:val="28"/>
          <w:szCs w:val="28"/>
          <w:u w:val="single"/>
        </w:rPr>
        <w:t>:</w:t>
      </w:r>
      <w:r w:rsidR="00F77DE2">
        <w:rPr>
          <w:rFonts w:ascii="Times New Roman" w:hAnsi="Times New Roman" w:cs="Times New Roman"/>
          <w:b/>
          <w:i/>
          <w:color w:val="000000" w:themeColor="text1"/>
          <w:sz w:val="28"/>
          <w:szCs w:val="28"/>
        </w:rPr>
        <w:t xml:space="preserve"> </w:t>
      </w:r>
      <w:r w:rsidRPr="004C1059">
        <w:rPr>
          <w:rFonts w:ascii="Times New Roman" w:hAnsi="Times New Roman" w:cs="Times New Roman"/>
          <w:bCs/>
          <w:i/>
          <w:color w:val="000000" w:themeColor="text1"/>
          <w:sz w:val="28"/>
          <w:szCs w:val="28"/>
        </w:rPr>
        <w:t xml:space="preserve">Semana del </w:t>
      </w:r>
      <w:r w:rsidR="007A1325">
        <w:rPr>
          <w:rFonts w:ascii="Times New Roman" w:hAnsi="Times New Roman" w:cs="Times New Roman"/>
          <w:bCs/>
          <w:i/>
          <w:color w:val="000000" w:themeColor="text1"/>
          <w:sz w:val="28"/>
          <w:szCs w:val="28"/>
        </w:rPr>
        <w:t>11</w:t>
      </w:r>
      <w:r w:rsidR="00B5724D">
        <w:rPr>
          <w:rFonts w:ascii="Times New Roman" w:hAnsi="Times New Roman" w:cs="Times New Roman"/>
          <w:bCs/>
          <w:i/>
          <w:color w:val="000000" w:themeColor="text1"/>
          <w:sz w:val="28"/>
          <w:szCs w:val="28"/>
        </w:rPr>
        <w:t xml:space="preserve"> al </w:t>
      </w:r>
      <w:r w:rsidR="007A1325">
        <w:rPr>
          <w:rFonts w:ascii="Times New Roman" w:hAnsi="Times New Roman" w:cs="Times New Roman"/>
          <w:bCs/>
          <w:i/>
          <w:color w:val="000000" w:themeColor="text1"/>
          <w:sz w:val="28"/>
          <w:szCs w:val="28"/>
        </w:rPr>
        <w:t>15</w:t>
      </w:r>
      <w:r w:rsidR="009117FA">
        <w:rPr>
          <w:rFonts w:ascii="Times New Roman" w:hAnsi="Times New Roman" w:cs="Times New Roman"/>
          <w:bCs/>
          <w:i/>
          <w:color w:val="000000" w:themeColor="text1"/>
          <w:sz w:val="28"/>
          <w:szCs w:val="28"/>
        </w:rPr>
        <w:t xml:space="preserve"> de mayo</w:t>
      </w:r>
      <w:r w:rsidRPr="004C1059">
        <w:rPr>
          <w:rFonts w:ascii="Times New Roman" w:hAnsi="Times New Roman" w:cs="Times New Roman"/>
          <w:bCs/>
          <w:i/>
          <w:color w:val="000000" w:themeColor="text1"/>
          <w:sz w:val="28"/>
          <w:szCs w:val="28"/>
        </w:rPr>
        <w:t xml:space="preserve"> de 2020</w:t>
      </w:r>
    </w:p>
    <w:p w14:paraId="3AC2FCD3" w14:textId="77777777" w:rsidR="007A1325" w:rsidRPr="003256D1" w:rsidRDefault="004C1059" w:rsidP="007A1325">
      <w:pPr>
        <w:pStyle w:val="Prrafodelista"/>
        <w:numPr>
          <w:ilvl w:val="0"/>
          <w:numId w:val="8"/>
        </w:numPr>
        <w:rPr>
          <w:rFonts w:ascii="Times New Roman" w:hAnsi="Times New Roman"/>
        </w:rPr>
      </w:pPr>
      <w:r w:rsidRPr="007A1325">
        <w:rPr>
          <w:rFonts w:ascii="Times New Roman" w:hAnsi="Times New Roman" w:cs="Times New Roman"/>
          <w:b/>
          <w:i/>
          <w:color w:val="000000" w:themeColor="text1"/>
          <w:sz w:val="28"/>
          <w:szCs w:val="28"/>
          <w:u w:val="single"/>
        </w:rPr>
        <w:t>Objetivo del material:</w:t>
      </w:r>
      <w:r w:rsidRPr="007A1325">
        <w:rPr>
          <w:rFonts w:ascii="Times New Roman" w:hAnsi="Times New Roman" w:cs="Times New Roman"/>
          <w:b/>
          <w:i/>
          <w:color w:val="000000" w:themeColor="text1"/>
          <w:sz w:val="28"/>
          <w:szCs w:val="28"/>
        </w:rPr>
        <w:t xml:space="preserve"> </w:t>
      </w:r>
      <w:r w:rsidR="00B5724D" w:rsidRPr="007A1325">
        <w:rPr>
          <w:rFonts w:ascii="Times New Roman" w:hAnsi="Times New Roman" w:cs="Times New Roman"/>
          <w:bCs/>
          <w:i/>
          <w:color w:val="000000" w:themeColor="text1"/>
          <w:sz w:val="28"/>
          <w:szCs w:val="28"/>
        </w:rPr>
        <w:t xml:space="preserve">Entregar </w:t>
      </w:r>
      <w:r w:rsidR="007A1325" w:rsidRPr="007A1325">
        <w:rPr>
          <w:rFonts w:ascii="Times New Roman" w:hAnsi="Times New Roman"/>
          <w:i/>
          <w:sz w:val="28"/>
          <w:szCs w:val="28"/>
        </w:rPr>
        <w:t>sugerencias para manejar de una manera saludable el día a día, considerando la incertidumbre que produce en los adultos el contexto actual y la importancia de que cuidadoras y cuidadores se encuentren en estado óptimo para poder responder a las necesidades de las niñas y niños.</w:t>
      </w:r>
    </w:p>
    <w:p w14:paraId="7AACAC6D" w14:textId="020398F9" w:rsidR="00F77DE2" w:rsidRPr="007A1325" w:rsidRDefault="00F77DE2" w:rsidP="007A1325">
      <w:pPr>
        <w:pStyle w:val="Prrafodelista"/>
        <w:ind w:left="284"/>
        <w:rPr>
          <w:rFonts w:ascii="Times New Roman" w:hAnsi="Times New Roman" w:cs="Times New Roman"/>
          <w:b/>
          <w:i/>
          <w:color w:val="000000" w:themeColor="text1"/>
          <w:sz w:val="28"/>
          <w:szCs w:val="28"/>
        </w:rPr>
      </w:pPr>
    </w:p>
    <w:p w14:paraId="5F73D068" w14:textId="77777777" w:rsidR="000041E4" w:rsidRPr="000041E4" w:rsidRDefault="00E5383C" w:rsidP="00EC1AA1">
      <w:pPr>
        <w:pStyle w:val="Prrafodelista"/>
        <w:numPr>
          <w:ilvl w:val="0"/>
          <w:numId w:val="3"/>
        </w:numPr>
        <w:tabs>
          <w:tab w:val="left" w:pos="2520"/>
        </w:tabs>
        <w:rPr>
          <w:rFonts w:ascii="Calibri" w:eastAsia="Calibri" w:hAnsi="Calibri" w:cs="Times New Roman"/>
          <w:sz w:val="24"/>
          <w:szCs w:val="24"/>
        </w:rPr>
      </w:pPr>
      <w:r w:rsidRPr="0042052F">
        <w:rPr>
          <w:rFonts w:ascii="Times New Roman" w:hAnsi="Times New Roman" w:cs="Times New Roman"/>
          <w:color w:val="000000" w:themeColor="text1"/>
          <w:sz w:val="28"/>
          <w:szCs w:val="28"/>
        </w:rPr>
        <w:t>Actividad:</w:t>
      </w:r>
      <w:r w:rsidR="00DD6F9E">
        <w:rPr>
          <w:rFonts w:ascii="Times New Roman" w:hAnsi="Times New Roman" w:cs="Times New Roman"/>
          <w:color w:val="000000" w:themeColor="text1"/>
          <w:sz w:val="28"/>
          <w:szCs w:val="28"/>
        </w:rPr>
        <w:t xml:space="preserve"> Entrega de información a apoderados</w:t>
      </w:r>
      <w:r w:rsidR="000041E4">
        <w:rPr>
          <w:rFonts w:ascii="Times New Roman" w:hAnsi="Times New Roman" w:cs="Times New Roman"/>
          <w:color w:val="000000" w:themeColor="text1"/>
          <w:sz w:val="28"/>
          <w:szCs w:val="28"/>
        </w:rPr>
        <w:t xml:space="preserve">: </w:t>
      </w:r>
    </w:p>
    <w:p w14:paraId="709F0515" w14:textId="795AACAD" w:rsidR="000041E4" w:rsidRPr="009117FA" w:rsidRDefault="000041E4" w:rsidP="000041E4">
      <w:pPr>
        <w:pStyle w:val="Prrafodelista"/>
        <w:tabs>
          <w:tab w:val="left" w:pos="2520"/>
        </w:tabs>
        <w:ind w:left="1004"/>
        <w:rPr>
          <w:rFonts w:ascii="Calibri" w:eastAsia="Calibri" w:hAnsi="Calibri" w:cs="Times New Roman"/>
          <w:b/>
          <w:bCs/>
          <w:sz w:val="24"/>
          <w:szCs w:val="24"/>
          <w:u w:val="single"/>
        </w:rPr>
      </w:pPr>
      <w:r>
        <w:rPr>
          <w:rFonts w:ascii="Times New Roman" w:hAnsi="Times New Roman" w:cs="Times New Roman"/>
          <w:color w:val="000000" w:themeColor="text1"/>
          <w:sz w:val="28"/>
          <w:szCs w:val="28"/>
        </w:rPr>
        <w:t xml:space="preserve">                     </w:t>
      </w:r>
      <w:r w:rsidR="009117FA" w:rsidRPr="009117FA">
        <w:rPr>
          <w:rFonts w:ascii="Times New Roman" w:hAnsi="Times New Roman" w:cs="Times New Roman"/>
          <w:b/>
          <w:bCs/>
          <w:color w:val="000000" w:themeColor="text1"/>
          <w:sz w:val="28"/>
          <w:szCs w:val="28"/>
        </w:rPr>
        <w:t xml:space="preserve">Consejos para enfrentar </w:t>
      </w:r>
      <w:r w:rsidR="00B5724D">
        <w:rPr>
          <w:rFonts w:ascii="Times New Roman" w:hAnsi="Times New Roman" w:cs="Times New Roman"/>
          <w:b/>
          <w:bCs/>
          <w:color w:val="000000" w:themeColor="text1"/>
          <w:sz w:val="28"/>
          <w:szCs w:val="28"/>
        </w:rPr>
        <w:t>l</w:t>
      </w:r>
      <w:r w:rsidR="009117FA" w:rsidRPr="009117FA">
        <w:rPr>
          <w:rFonts w:ascii="Times New Roman" w:hAnsi="Times New Roman" w:cs="Times New Roman"/>
          <w:b/>
          <w:bCs/>
          <w:color w:val="000000" w:themeColor="text1"/>
          <w:sz w:val="28"/>
          <w:szCs w:val="28"/>
        </w:rPr>
        <w:t>a pandemia</w:t>
      </w:r>
    </w:p>
    <w:p w14:paraId="0BB417AB" w14:textId="64F39B70" w:rsidR="00EC1AA1" w:rsidRPr="00F77DE2" w:rsidRDefault="00DD6F9E" w:rsidP="000041E4">
      <w:pPr>
        <w:pStyle w:val="Prrafodelista"/>
        <w:tabs>
          <w:tab w:val="left" w:pos="2520"/>
        </w:tabs>
        <w:ind w:left="1004"/>
        <w:rPr>
          <w:rFonts w:ascii="Calibri" w:eastAsia="Calibri" w:hAnsi="Calibri" w:cs="Times New Roman"/>
          <w:sz w:val="24"/>
          <w:szCs w:val="24"/>
        </w:rPr>
      </w:pPr>
      <w:r>
        <w:rPr>
          <w:rFonts w:ascii="Times New Roman" w:hAnsi="Times New Roman" w:cs="Times New Roman"/>
          <w:color w:val="000000" w:themeColor="text1"/>
          <w:sz w:val="28"/>
          <w:szCs w:val="28"/>
        </w:rPr>
        <w:t xml:space="preserve"> </w:t>
      </w:r>
    </w:p>
    <w:p w14:paraId="78282347" w14:textId="77777777" w:rsidR="007A1325" w:rsidRDefault="007A1325" w:rsidP="007A1325">
      <w:pPr>
        <w:pStyle w:val="Prrafodelista"/>
        <w:ind w:left="0"/>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8"/>
          <w:szCs w:val="28"/>
          <w:lang w:val="es-MX"/>
        </w:rPr>
      </w:pPr>
      <w:r w:rsidRPr="007A1325">
        <w:rPr>
          <w:rFonts w:ascii="Times New Roman" w:hAnsi="Times New Roman"/>
          <w:i/>
          <w:sz w:val="28"/>
          <w:szCs w:val="28"/>
        </w:rPr>
        <w:t>Estimadas apoderadas y apoderados:</w:t>
      </w:r>
      <w:r w:rsidRPr="007A1325">
        <w:rPr>
          <w:rFonts w:ascii="Times New Roman" w:hAnsi="Times New Roman"/>
          <w:i/>
          <w:sz w:val="28"/>
          <w:szCs w:val="28"/>
          <w:lang w:val="es-MX"/>
        </w:rPr>
        <w:t xml:space="preserve"> </w:t>
      </w:r>
    </w:p>
    <w:p w14:paraId="0184C878" w14:textId="003E7C03" w:rsidR="007A1325" w:rsidRPr="007A1325" w:rsidRDefault="007A1325" w:rsidP="007A1325">
      <w:pPr>
        <w:pStyle w:val="Prrafodelista"/>
        <w:ind w:left="0"/>
        <w:cnfStyle w:val="000000100000" w:firstRow="0" w:lastRow="0" w:firstColumn="0" w:lastColumn="0" w:oddVBand="0" w:evenVBand="0" w:oddHBand="1" w:evenHBand="0" w:firstRowFirstColumn="0" w:firstRowLastColumn="0" w:lastRowFirstColumn="0" w:lastRowLastColumn="0"/>
        <w:rPr>
          <w:rFonts w:ascii="Times New Roman" w:hAnsi="Times New Roman"/>
          <w:i/>
          <w:sz w:val="28"/>
          <w:szCs w:val="28"/>
          <w:lang w:val="es-MX"/>
        </w:rPr>
      </w:pPr>
      <w:r w:rsidRPr="007A1325">
        <w:rPr>
          <w:rFonts w:ascii="Times New Roman" w:hAnsi="Times New Roman"/>
          <w:i/>
          <w:sz w:val="28"/>
          <w:szCs w:val="28"/>
          <w:lang w:val="es-MX"/>
        </w:rPr>
        <w:t>A continuación</w:t>
      </w:r>
      <w:r>
        <w:rPr>
          <w:rFonts w:ascii="Times New Roman" w:hAnsi="Times New Roman"/>
          <w:i/>
          <w:sz w:val="28"/>
          <w:szCs w:val="28"/>
          <w:lang w:val="es-MX"/>
        </w:rPr>
        <w:t>,</w:t>
      </w:r>
      <w:r w:rsidRPr="007A1325">
        <w:rPr>
          <w:rFonts w:ascii="Times New Roman" w:hAnsi="Times New Roman"/>
          <w:i/>
          <w:sz w:val="28"/>
          <w:szCs w:val="28"/>
          <w:lang w:val="es-MX"/>
        </w:rPr>
        <w:t xml:space="preserve"> podrán encontrar información dirigida a ustedes, los adultos, quienes en este momento son quienes mayores dificultades pueden estar presentando. Se presentan algunas sugerencias concretas acerca de cómo enfrentar un sentimiento recurrente como lo es la incertidumbre, muy común en estos días. Cuídense mucho, saludos. (Javiera Fierro Allendes, psicóloga). </w:t>
      </w:r>
    </w:p>
    <w:p w14:paraId="5E0B4503" w14:textId="77777777" w:rsidR="007A1325" w:rsidRPr="007A1325" w:rsidRDefault="007A1325" w:rsidP="007A1325">
      <w:pPr>
        <w:rPr>
          <w:rFonts w:ascii="Times New Roman" w:hAnsi="Times New Roman"/>
          <w:i/>
          <w:sz w:val="28"/>
          <w:szCs w:val="28"/>
        </w:rPr>
      </w:pPr>
      <w:r w:rsidRPr="007A1325">
        <w:rPr>
          <w:rFonts w:ascii="Times New Roman" w:hAnsi="Times New Roman"/>
          <w:b/>
          <w:i/>
          <w:sz w:val="28"/>
          <w:szCs w:val="28"/>
        </w:rPr>
        <w:t>Evitar estar todo el día leyendo noticias acerca del Coronavirus:</w:t>
      </w:r>
      <w:r w:rsidRPr="007A1325">
        <w:rPr>
          <w:rFonts w:ascii="Times New Roman" w:hAnsi="Times New Roman"/>
          <w:i/>
          <w:sz w:val="28"/>
          <w:szCs w:val="28"/>
        </w:rPr>
        <w:t xml:space="preserve"> Si bien por un lado informarnos puede hacernos sentir más en control, estar constantemente leyendo noticias o viendo la televisión solo va a hacer que </w:t>
      </w:r>
      <w:r w:rsidRPr="007A1325">
        <w:rPr>
          <w:rFonts w:ascii="Times New Roman" w:hAnsi="Times New Roman"/>
          <w:i/>
          <w:sz w:val="28"/>
          <w:szCs w:val="28"/>
        </w:rPr>
        <w:lastRenderedPageBreak/>
        <w:t xml:space="preserve">nuestra mente no pueda pensar en otra cosa, lo que nos hace sentir mucha más ansiedad de que la de por sí ya tenemos. Quedarnos solo con la información más importante o definir un momento específico del día en el que se van a revisar noticias o publicaciones puede ser de utilidad para eso. </w:t>
      </w:r>
    </w:p>
    <w:p w14:paraId="71635E60" w14:textId="77777777" w:rsidR="007A1325" w:rsidRPr="007A1325" w:rsidRDefault="007A1325" w:rsidP="007A1325">
      <w:pPr>
        <w:rPr>
          <w:rFonts w:ascii="Times New Roman" w:hAnsi="Times New Roman"/>
          <w:i/>
          <w:sz w:val="28"/>
          <w:szCs w:val="28"/>
        </w:rPr>
      </w:pPr>
      <w:r w:rsidRPr="007A1325">
        <w:rPr>
          <w:rFonts w:ascii="Times New Roman" w:hAnsi="Times New Roman"/>
          <w:b/>
          <w:i/>
          <w:sz w:val="28"/>
          <w:szCs w:val="28"/>
        </w:rPr>
        <w:t>Enfocarse en lo que se puede controlar:</w:t>
      </w:r>
      <w:r w:rsidRPr="007A1325">
        <w:rPr>
          <w:rFonts w:ascii="Times New Roman" w:hAnsi="Times New Roman"/>
          <w:i/>
          <w:sz w:val="28"/>
          <w:szCs w:val="28"/>
        </w:rPr>
        <w:t xml:space="preserve"> muchas veces hacemos gastos de energía innecesarios pensando en un millón de cosas que podrían ser, las cuales tienen que ver con toda la información que recibimos (como se explica en el punto anterior) y los temores asociados a ella. Por eso, enfocarse en hacer las cosas que recomiendan las y los expertos y tomar solo la información que nos permita hacer cosas para cuidarnos nos permitirá un mejor manejo de la situación.</w:t>
      </w:r>
    </w:p>
    <w:p w14:paraId="0C288FD3" w14:textId="77777777" w:rsidR="007A1325" w:rsidRPr="007A1325" w:rsidRDefault="007A1325" w:rsidP="007A1325">
      <w:pPr>
        <w:rPr>
          <w:rFonts w:ascii="Times New Roman" w:hAnsi="Times New Roman"/>
          <w:i/>
          <w:sz w:val="28"/>
          <w:szCs w:val="28"/>
        </w:rPr>
      </w:pPr>
      <w:r w:rsidRPr="007A1325">
        <w:rPr>
          <w:rFonts w:ascii="Times New Roman" w:hAnsi="Times New Roman"/>
          <w:b/>
          <w:i/>
          <w:sz w:val="28"/>
          <w:szCs w:val="28"/>
        </w:rPr>
        <w:t>Crearse pequeñas rutinas y momentos de autocuidado:</w:t>
      </w:r>
      <w:r w:rsidRPr="007A1325">
        <w:rPr>
          <w:rFonts w:ascii="Times New Roman" w:hAnsi="Times New Roman"/>
          <w:i/>
          <w:sz w:val="28"/>
          <w:szCs w:val="28"/>
        </w:rPr>
        <w:t xml:space="preserve"> Cuando todo es incierto y el panorama se ve complicado, la estructura es algo que nos da tranquilidad. Puede ser cualquier cosa, como tomarse un momento para respirar profundo al despertar y estirarse, tomar una taza de té o café que sea de tu agrado, bañarse antes de dormir y ponerse crema, llamar a algún familiar o amistad, o cualquier actividad que te sea agradable. Lo importante es tener pequeños momentos que den una estructura más menos estable a nuestros días y nos permitan sentirnos un poquito mejor. </w:t>
      </w:r>
    </w:p>
    <w:p w14:paraId="0B224A60" w14:textId="71527E3C" w:rsidR="007A1325" w:rsidRPr="007A1325" w:rsidRDefault="007A1325" w:rsidP="007A1325">
      <w:pPr>
        <w:rPr>
          <w:rFonts w:ascii="Times New Roman" w:hAnsi="Times New Roman"/>
          <w:i/>
          <w:sz w:val="28"/>
          <w:szCs w:val="28"/>
        </w:rPr>
      </w:pPr>
      <w:r w:rsidRPr="007A1325">
        <w:rPr>
          <w:rFonts w:ascii="Times New Roman" w:hAnsi="Times New Roman"/>
          <w:b/>
          <w:i/>
          <w:sz w:val="28"/>
          <w:szCs w:val="28"/>
        </w:rPr>
        <w:t xml:space="preserve">Pensar en las veces anteriores en que lograste superar lo incierto: </w:t>
      </w:r>
      <w:r w:rsidRPr="007A1325">
        <w:rPr>
          <w:rFonts w:ascii="Times New Roman" w:hAnsi="Times New Roman"/>
          <w:i/>
          <w:sz w:val="28"/>
          <w:szCs w:val="28"/>
        </w:rPr>
        <w:t xml:space="preserve">Si miramos hacia atrás, es muy probable que sea fácil </w:t>
      </w:r>
      <w:r w:rsidRPr="007A1325">
        <w:rPr>
          <w:rFonts w:ascii="Times New Roman" w:hAnsi="Times New Roman"/>
          <w:i/>
          <w:sz w:val="28"/>
          <w:szCs w:val="28"/>
        </w:rPr>
        <w:t>identificar</w:t>
      </w:r>
      <w:r w:rsidRPr="007A1325">
        <w:rPr>
          <w:rFonts w:ascii="Times New Roman" w:hAnsi="Times New Roman"/>
          <w:i/>
          <w:sz w:val="28"/>
          <w:szCs w:val="28"/>
        </w:rPr>
        <w:t xml:space="preserve"> momentos en los que gracias a ti misma/o y a quienes te rodean, lograste superar periodos difíciles. Y aquí estamos! Hay que confiar en nosotros mismos y en lo que somos capaces de hacer. </w:t>
      </w:r>
    </w:p>
    <w:p w14:paraId="3D8C0B9C" w14:textId="77777777" w:rsidR="007A1325" w:rsidRPr="007A1325" w:rsidRDefault="007A1325" w:rsidP="007A1325">
      <w:pPr>
        <w:rPr>
          <w:rFonts w:ascii="Times New Roman" w:hAnsi="Times New Roman"/>
          <w:i/>
          <w:sz w:val="28"/>
          <w:szCs w:val="28"/>
        </w:rPr>
      </w:pPr>
      <w:r w:rsidRPr="007A1325">
        <w:rPr>
          <w:rFonts w:ascii="Times New Roman" w:hAnsi="Times New Roman"/>
          <w:b/>
          <w:i/>
          <w:sz w:val="28"/>
          <w:szCs w:val="28"/>
        </w:rPr>
        <w:t>Frenar pensamientos negativos:</w:t>
      </w:r>
      <w:r w:rsidRPr="007A1325">
        <w:rPr>
          <w:rFonts w:ascii="Times New Roman" w:hAnsi="Times New Roman"/>
          <w:i/>
          <w:sz w:val="28"/>
          <w:szCs w:val="28"/>
        </w:rPr>
        <w:t xml:space="preserve"> Cuando se esté haciendo difícil controlar los pensamientos negativos, decir en nuestra mente “STOP” o “TENGO QUE PARAR” puede resultar útil. Evocar pensamientos más positivos y/o cambiar de actividad ayuda más aún. Puede ser buen momento para ponerse ropa en vez de piyama, lavarse la cara o realizar alguna actividad que te sea agradable. </w:t>
      </w:r>
    </w:p>
    <w:p w14:paraId="76ADB7FB" w14:textId="6021CBC1" w:rsidR="002A662C" w:rsidRPr="000041E4" w:rsidRDefault="002A662C" w:rsidP="00963C39">
      <w:pPr>
        <w:rPr>
          <w:rFonts w:ascii="Calibri" w:eastAsia="Calibri" w:hAnsi="Calibri" w:cs="Times New Roman"/>
          <w:sz w:val="24"/>
          <w:szCs w:val="24"/>
        </w:rPr>
      </w:pPr>
    </w:p>
    <w:sectPr w:rsidR="002A662C" w:rsidRPr="000041E4" w:rsidSect="006568DF">
      <w:pgSz w:w="12240" w:h="15840"/>
      <w:pgMar w:top="1417" w:right="1701" w:bottom="1417" w:left="1701" w:header="708" w:footer="708"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3096B" w14:textId="77777777" w:rsidR="004914AB" w:rsidRDefault="004914AB" w:rsidP="000041E4">
      <w:pPr>
        <w:spacing w:after="0" w:line="240" w:lineRule="auto"/>
      </w:pPr>
      <w:r>
        <w:separator/>
      </w:r>
    </w:p>
  </w:endnote>
  <w:endnote w:type="continuationSeparator" w:id="0">
    <w:p w14:paraId="4B38502F" w14:textId="77777777" w:rsidR="004914AB" w:rsidRDefault="004914AB" w:rsidP="0000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9E1E6" w14:textId="77777777" w:rsidR="004914AB" w:rsidRDefault="004914AB" w:rsidP="000041E4">
      <w:pPr>
        <w:spacing w:after="0" w:line="240" w:lineRule="auto"/>
      </w:pPr>
      <w:r>
        <w:separator/>
      </w:r>
    </w:p>
  </w:footnote>
  <w:footnote w:type="continuationSeparator" w:id="0">
    <w:p w14:paraId="389EB32D" w14:textId="77777777" w:rsidR="004914AB" w:rsidRDefault="004914AB" w:rsidP="00004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6D38"/>
    <w:multiLevelType w:val="hybridMultilevel"/>
    <w:tmpl w:val="B6FC8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63124F"/>
    <w:multiLevelType w:val="hybridMultilevel"/>
    <w:tmpl w:val="19E8496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45516F"/>
    <w:multiLevelType w:val="hybridMultilevel"/>
    <w:tmpl w:val="F0C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D34B3"/>
    <w:multiLevelType w:val="hybridMultilevel"/>
    <w:tmpl w:val="F852EC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13A1048"/>
    <w:multiLevelType w:val="hybridMultilevel"/>
    <w:tmpl w:val="8372417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91A154B"/>
    <w:multiLevelType w:val="hybridMultilevel"/>
    <w:tmpl w:val="97DE9378"/>
    <w:lvl w:ilvl="0" w:tplc="1DB861B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9745DC"/>
    <w:multiLevelType w:val="hybridMultilevel"/>
    <w:tmpl w:val="9B687E4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682F0FBF"/>
    <w:multiLevelType w:val="hybridMultilevel"/>
    <w:tmpl w:val="8B8ACCD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F"/>
    <w:rsid w:val="000041E4"/>
    <w:rsid w:val="00022D2A"/>
    <w:rsid w:val="0012675E"/>
    <w:rsid w:val="00162C24"/>
    <w:rsid w:val="002A662C"/>
    <w:rsid w:val="002E6BC0"/>
    <w:rsid w:val="00390566"/>
    <w:rsid w:val="0042052F"/>
    <w:rsid w:val="00477A65"/>
    <w:rsid w:val="004914AB"/>
    <w:rsid w:val="004A1FBA"/>
    <w:rsid w:val="004B37B6"/>
    <w:rsid w:val="004C0AD4"/>
    <w:rsid w:val="004C1059"/>
    <w:rsid w:val="004F0256"/>
    <w:rsid w:val="006568DF"/>
    <w:rsid w:val="006A1AA7"/>
    <w:rsid w:val="0074423F"/>
    <w:rsid w:val="00745866"/>
    <w:rsid w:val="00751616"/>
    <w:rsid w:val="007A1325"/>
    <w:rsid w:val="007C10E9"/>
    <w:rsid w:val="007E6EC0"/>
    <w:rsid w:val="00840AC9"/>
    <w:rsid w:val="0089445C"/>
    <w:rsid w:val="009117FA"/>
    <w:rsid w:val="009303E8"/>
    <w:rsid w:val="00963C39"/>
    <w:rsid w:val="0098198D"/>
    <w:rsid w:val="009900D8"/>
    <w:rsid w:val="009A0D48"/>
    <w:rsid w:val="009A5A61"/>
    <w:rsid w:val="00AC0AB6"/>
    <w:rsid w:val="00B5724D"/>
    <w:rsid w:val="00C33300"/>
    <w:rsid w:val="00C56886"/>
    <w:rsid w:val="00C87AC6"/>
    <w:rsid w:val="00C916A2"/>
    <w:rsid w:val="00CB13D0"/>
    <w:rsid w:val="00DB0DBE"/>
    <w:rsid w:val="00DD6F9E"/>
    <w:rsid w:val="00E5383C"/>
    <w:rsid w:val="00EC1AA1"/>
    <w:rsid w:val="00EE34FC"/>
    <w:rsid w:val="00F47E33"/>
    <w:rsid w:val="00F77DE2"/>
    <w:rsid w:val="00FC0B92"/>
    <w:rsid w:val="00FD6C67"/>
    <w:rsid w:val="00FE2F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25E0"/>
  <w15:docId w15:val="{BB806067-57F2-4959-887E-468B9D81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33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3300"/>
  </w:style>
  <w:style w:type="paragraph" w:styleId="Textodeglobo">
    <w:name w:val="Balloon Text"/>
    <w:basedOn w:val="Normal"/>
    <w:link w:val="TextodegloboCar"/>
    <w:uiPriority w:val="99"/>
    <w:semiHidden/>
    <w:unhideWhenUsed/>
    <w:rsid w:val="00C33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300"/>
    <w:rPr>
      <w:rFonts w:ascii="Tahoma" w:hAnsi="Tahoma" w:cs="Tahoma"/>
      <w:sz w:val="16"/>
      <w:szCs w:val="16"/>
    </w:rPr>
  </w:style>
  <w:style w:type="table" w:styleId="Tablaconcuadrcula">
    <w:name w:val="Table Grid"/>
    <w:basedOn w:val="Tablanormal"/>
    <w:uiPriority w:val="59"/>
    <w:rsid w:val="0089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1616"/>
    <w:pPr>
      <w:ind w:left="720"/>
      <w:contextualSpacing/>
    </w:pPr>
  </w:style>
  <w:style w:type="character" w:styleId="Refdecomentario">
    <w:name w:val="annotation reference"/>
    <w:basedOn w:val="Fuentedeprrafopredeter"/>
    <w:uiPriority w:val="99"/>
    <w:semiHidden/>
    <w:unhideWhenUsed/>
    <w:rsid w:val="006A1AA7"/>
    <w:rPr>
      <w:sz w:val="16"/>
      <w:szCs w:val="16"/>
    </w:rPr>
  </w:style>
  <w:style w:type="paragraph" w:styleId="Textocomentario">
    <w:name w:val="annotation text"/>
    <w:basedOn w:val="Normal"/>
    <w:link w:val="TextocomentarioCar"/>
    <w:uiPriority w:val="99"/>
    <w:semiHidden/>
    <w:unhideWhenUsed/>
    <w:rsid w:val="006A1A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1AA7"/>
    <w:rPr>
      <w:sz w:val="20"/>
      <w:szCs w:val="20"/>
    </w:rPr>
  </w:style>
  <w:style w:type="paragraph" w:styleId="Asuntodelcomentario">
    <w:name w:val="annotation subject"/>
    <w:basedOn w:val="Textocomentario"/>
    <w:next w:val="Textocomentario"/>
    <w:link w:val="AsuntodelcomentarioCar"/>
    <w:uiPriority w:val="99"/>
    <w:semiHidden/>
    <w:unhideWhenUsed/>
    <w:rsid w:val="006A1AA7"/>
    <w:rPr>
      <w:b/>
      <w:bCs/>
    </w:rPr>
  </w:style>
  <w:style w:type="character" w:customStyle="1" w:styleId="AsuntodelcomentarioCar">
    <w:name w:val="Asunto del comentario Car"/>
    <w:basedOn w:val="TextocomentarioCar"/>
    <w:link w:val="Asuntodelcomentario"/>
    <w:uiPriority w:val="99"/>
    <w:semiHidden/>
    <w:rsid w:val="006A1AA7"/>
    <w:rPr>
      <w:b/>
      <w:bCs/>
      <w:sz w:val="20"/>
      <w:szCs w:val="20"/>
    </w:rPr>
  </w:style>
  <w:style w:type="paragraph" w:styleId="Piedepgina">
    <w:name w:val="footer"/>
    <w:basedOn w:val="Normal"/>
    <w:link w:val="PiedepginaCar"/>
    <w:uiPriority w:val="99"/>
    <w:unhideWhenUsed/>
    <w:rsid w:val="000041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dc:creator>
  <cp:lastModifiedBy>María José Cerda Medina</cp:lastModifiedBy>
  <cp:revision>3</cp:revision>
  <dcterms:created xsi:type="dcterms:W3CDTF">2020-06-30T18:07:00Z</dcterms:created>
  <dcterms:modified xsi:type="dcterms:W3CDTF">2020-06-30T18:13:00Z</dcterms:modified>
</cp:coreProperties>
</file>